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bookmarkStart w:id="0" w:name="_GoBack"/>
      <w:bookmarkEnd w:id="0"/>
      <w:r>
        <w:rPr>
          <w:rFonts w:ascii="微软雅黑" w:eastAsia="宋体" w:hAnsi="微软雅黑" w:cs="宋体" w:hint="eastAsia"/>
          <w:b/>
          <w:bCs/>
          <w:color w:val="004EA2"/>
          <w:kern w:val="0"/>
          <w:sz w:val="28"/>
          <w:szCs w:val="28"/>
        </w:rPr>
        <w:t>幸福99丰裕固收（安享优选）132天24039期理财A款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幸福99丰裕固收（安享优选）132天24039期理财A款</w:t>
      </w:r>
      <w:r>
        <w:rPr>
          <w:sz w:val="28"/>
        </w:rPr>
        <w:t>产品已于</w:t>
      </w:r>
      <w:r>
        <w:rPr>
          <w:sz w:val="28"/>
        </w:rPr>
        <w:t>2024年7月9日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幸福99丰裕固收（安享优选）132天24039期理财A款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FYG24039A</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Z7002224000050</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2024-02-28</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2024-07-09</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132</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1.0107</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1.0107</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2.80%-2.90%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2.9587</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17.59</w:t>
            </w:r>
          </w:p>
        </w:tc>
      </w:tr>
    </w:tbl>
    <w:p>
      <w:pPr>
        <w:rPr>
          <w:rFonts w:asciiTheme="minorEastAsia" w:eastAsiaTheme="minorEastAsia" w:hAnsiTheme="minorEastAsia" w:cstheme="minorEastAsia" w:hint="eastAsia"/>
          <w:sz w:val="24"/>
          <w:szCs w:val="22"/>
        </w:rPr>
      </w:pPr>
    </w:p>
    <w:p>
      <w:pPr>
        <w:ind w:firstLine="42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2024年7月11日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高玉锦</cp:lastModifiedBy>
  <cp:revision>3</cp:revision>
  <dcterms:created xsi:type="dcterms:W3CDTF">2022-08-17T14:47:00Z</dcterms:created>
  <dcterms:modified xsi:type="dcterms:W3CDTF">2023-03-29T02:21:02Z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2052-11.8.2.8053</vt:lpwstr>
  </property>
</Properties>
</file>