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2026年</w:t>
      </w:r>
      <w:r>
        <w:rPr>
          <w:rFonts w:hint="eastAsia"/>
          <w:sz w:val="44"/>
          <w:szCs w:val="44"/>
          <w:lang w:val="en-US" w:eastAsia="zh-CN"/>
        </w:rPr>
        <w:t>10</w:t>
      </w:r>
      <w:r>
        <w:rPr>
          <w:rFonts w:hint="eastAsia"/>
          <w:sz w:val="44"/>
          <w:szCs w:val="44"/>
        </w:rPr>
        <w:t>月</w:t>
      </w:r>
      <w:r>
        <w:rPr>
          <w:rFonts w:hint="eastAsia"/>
          <w:sz w:val="44"/>
          <w:szCs w:val="44"/>
          <w:lang w:val="en-US" w:eastAsia="zh-CN"/>
        </w:rPr>
        <w:t>09</w:t>
      </w:r>
      <w:r>
        <w:rPr>
          <w:rFonts w:hint="eastAsia"/>
          <w:sz w:val="44"/>
          <w:szCs w:val="44"/>
        </w:rPr>
        <w:t>日德财富-定开宝99天理财产品成立公告</w:t>
      </w:r>
    </w:p>
    <w:p>
      <w:pPr>
        <w:rPr>
          <w:rFonts w:hint="eastAsia"/>
          <w:sz w:val="44"/>
          <w:szCs w:val="44"/>
        </w:rPr>
      </w:pPr>
    </w:p>
    <w:p>
      <w:pPr>
        <w:pStyle w:val="2"/>
        <w:keepNext w:val="0"/>
        <w:keepLines w:val="0"/>
        <w:widowControl/>
        <w:suppressLineNumbers w:val="0"/>
        <w:jc w:val="both"/>
      </w:pPr>
      <w:r>
        <w:rPr>
          <w:rFonts w:ascii="仿宋" w:hAnsi="仿宋" w:eastAsia="仿宋" w:cs="仿宋"/>
          <w:color w:val="333333"/>
          <w:sz w:val="28"/>
          <w:szCs w:val="28"/>
          <w:vertAlign w:val="baseline"/>
        </w:rPr>
        <w:t>尊敬的客户：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</w:t>
      </w:r>
      <w:r>
        <w:rPr>
          <w:rFonts w:ascii="Calibri" w:hAnsi="Calibri" w:cs="Calibri"/>
          <w:sz w:val="21"/>
          <w:szCs w:val="21"/>
          <w:vertAlign w:val="baseline"/>
        </w:rPr>
        <w:t>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您投资的“德财富-定开宝99天理财产品”已于2026年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08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日募集结束，将于2026年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09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日成立。本期理财产品募集金额为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eastAsia="zh-CN"/>
        </w:rPr>
        <w:t>叁仟玖佰玖拾肆万肆仟捌佰元整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。本理财产品将按照产品合同规定条款进行投资运作，敬请投资者关注。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  特此公告！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                            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德州银行股份有限公司</w:t>
      </w:r>
    </w:p>
    <w:p>
      <w:pPr>
        <w:pStyle w:val="2"/>
        <w:keepNext w:val="0"/>
        <w:keepLines w:val="0"/>
        <w:widowControl/>
        <w:suppressLineNumbers w:val="0"/>
        <w:jc w:val="both"/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        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 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09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</w:t>
      </w:r>
    </w:p>
    <w:p>
      <w:pPr>
        <w:rPr>
          <w:rFonts w:hint="eastAsia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E979F0"/>
    <w:rsid w:val="06C21A01"/>
    <w:rsid w:val="0751665E"/>
    <w:rsid w:val="1118227D"/>
    <w:rsid w:val="23FA5FEA"/>
    <w:rsid w:val="36DA614C"/>
    <w:rsid w:val="3BBF0FED"/>
    <w:rsid w:val="4F620739"/>
    <w:rsid w:val="59600C28"/>
    <w:rsid w:val="5A2C1BBB"/>
    <w:rsid w:val="5CE276CB"/>
    <w:rsid w:val="5CF01ED1"/>
    <w:rsid w:val="61B961EC"/>
    <w:rsid w:val="6B9F7CD9"/>
    <w:rsid w:val="6E84575E"/>
    <w:rsid w:val="6F66497B"/>
    <w:rsid w:val="7B5719CB"/>
    <w:rsid w:val="7E90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2026-06-16T10:15:00Z</dcterms:created>
  <dc:creator>Administrator</dc:creator>
  <cp:lastModifiedBy>Administrator</cp:lastModifiedBy>
  <dcterms:modified xsi:type="dcterms:W3CDTF">2026-10-09T08:21:16Z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EAF3F9BDF0D049ECBC6BE9B5E04D881E</vt:lpwstr>
  </property>
</Properties>
</file>